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B0" w:rsidRPr="00C34495" w:rsidRDefault="001151B0" w:rsidP="001151B0">
      <w:pPr>
        <w:tabs>
          <w:tab w:val="left" w:pos="1122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95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1151B0" w:rsidRPr="00C34495" w:rsidRDefault="001151B0" w:rsidP="001151B0">
      <w:pPr>
        <w:tabs>
          <w:tab w:val="left" w:pos="1122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95">
        <w:rPr>
          <w:rFonts w:ascii="Times New Roman" w:hAnsi="Times New Roman"/>
          <w:b/>
          <w:sz w:val="28"/>
          <w:szCs w:val="28"/>
        </w:rPr>
        <w:t xml:space="preserve">мероприятий по улучшению качества работы по результатам независимой оценки </w:t>
      </w:r>
    </w:p>
    <w:p w:rsidR="001151B0" w:rsidRPr="003D7046" w:rsidRDefault="001151B0" w:rsidP="001151B0">
      <w:pPr>
        <w:tabs>
          <w:tab w:val="left" w:pos="1122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4495">
        <w:rPr>
          <w:rFonts w:ascii="Times New Roman" w:hAnsi="Times New Roman"/>
          <w:b/>
          <w:sz w:val="28"/>
          <w:szCs w:val="28"/>
        </w:rPr>
        <w:t xml:space="preserve">качества образовательной деятельности </w:t>
      </w:r>
      <w:r>
        <w:rPr>
          <w:rFonts w:ascii="Times New Roman" w:hAnsi="Times New Roman"/>
          <w:sz w:val="28"/>
          <w:szCs w:val="28"/>
        </w:rPr>
        <w:t>в МБОУ РОЖДЕСТВЕНСКОЙ СОШ</w:t>
      </w:r>
    </w:p>
    <w:p w:rsidR="001151B0" w:rsidRDefault="001151B0" w:rsidP="001151B0">
      <w:pPr>
        <w:tabs>
          <w:tab w:val="left" w:pos="1122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95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2025-2026</w:t>
      </w:r>
      <w:r w:rsidRPr="00C34495">
        <w:rPr>
          <w:rFonts w:ascii="Times New Roman" w:hAnsi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63084" w:rsidRDefault="00263084" w:rsidP="002630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(2025</w:t>
      </w:r>
      <w:r w:rsidRPr="00F42AD8">
        <w:rPr>
          <w:rFonts w:ascii="Times New Roman" w:hAnsi="Times New Roman"/>
          <w:sz w:val="24"/>
          <w:szCs w:val="24"/>
        </w:rPr>
        <w:t xml:space="preserve"> год, и</w:t>
      </w:r>
      <w:r>
        <w:rPr>
          <w:rFonts w:ascii="Times New Roman" w:hAnsi="Times New Roman"/>
          <w:sz w:val="24"/>
          <w:szCs w:val="24"/>
        </w:rPr>
        <w:t xml:space="preserve">нтегральный рейтинг: значение – </w:t>
      </w:r>
      <w:r>
        <w:rPr>
          <w:rFonts w:ascii="Times New Roman" w:hAnsi="Times New Roman"/>
          <w:sz w:val="24"/>
          <w:szCs w:val="24"/>
        </w:rPr>
        <w:t>87,1</w:t>
      </w:r>
      <w:r w:rsidRPr="00B40BF7">
        <w:rPr>
          <w:rFonts w:ascii="Times New Roman" w:hAnsi="Times New Roman"/>
          <w:sz w:val="24"/>
          <w:szCs w:val="24"/>
        </w:rPr>
        <w:t xml:space="preserve"> балла</w:t>
      </w:r>
      <w:r>
        <w:rPr>
          <w:rFonts w:ascii="Times New Roman" w:hAnsi="Times New Roman"/>
          <w:sz w:val="24"/>
          <w:szCs w:val="24"/>
        </w:rPr>
        <w:t>)</w:t>
      </w:r>
    </w:p>
    <w:p w:rsidR="001151B0" w:rsidRDefault="001151B0" w:rsidP="001151B0">
      <w:pPr>
        <w:tabs>
          <w:tab w:val="left" w:pos="3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829"/>
        <w:gridCol w:w="4154"/>
        <w:gridCol w:w="1840"/>
        <w:gridCol w:w="1878"/>
        <w:gridCol w:w="2085"/>
      </w:tblGrid>
      <w:tr w:rsidR="001151B0" w:rsidRPr="00345A8F" w:rsidTr="00ED4CFB">
        <w:tc>
          <w:tcPr>
            <w:tcW w:w="1642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>Показатель оценки</w:t>
            </w:r>
          </w:p>
        </w:tc>
        <w:tc>
          <w:tcPr>
            <w:tcW w:w="1414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22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08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714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>Результат выполнения мероприятия</w:t>
            </w:r>
          </w:p>
        </w:tc>
      </w:tr>
      <w:tr w:rsidR="001151B0" w:rsidRPr="00345A8F" w:rsidTr="00ED4CFB">
        <w:tc>
          <w:tcPr>
            <w:tcW w:w="5000" w:type="pct"/>
            <w:gridSpan w:val="5"/>
          </w:tcPr>
          <w:p w:rsidR="001151B0" w:rsidRPr="00345A8F" w:rsidRDefault="001151B0" w:rsidP="001151B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>Открытость и доступность информации об образовательной организации</w:t>
            </w:r>
          </w:p>
          <w:p w:rsidR="001151B0" w:rsidRPr="001151B0" w:rsidRDefault="001151B0" w:rsidP="001151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51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Значение ОО в рейтинге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96,6</w:t>
            </w:r>
            <w:r w:rsidRPr="001151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балл</w:t>
            </w:r>
          </w:p>
        </w:tc>
      </w:tr>
      <w:tr w:rsidR="001151B0" w:rsidRPr="00345A8F" w:rsidTr="00ED4CFB">
        <w:tc>
          <w:tcPr>
            <w:tcW w:w="1642" w:type="pct"/>
          </w:tcPr>
          <w:p w:rsidR="001151B0" w:rsidRPr="001151B0" w:rsidRDefault="001151B0" w:rsidP="001151B0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1151B0">
              <w:rPr>
                <w:rFonts w:ascii="Times New Roman" w:hAnsi="Times New Roman"/>
                <w:i/>
                <w:sz w:val="24"/>
                <w:szCs w:val="24"/>
              </w:rPr>
              <w:t>Соответствие информации о деятельности организации социальной сферы, размещенной на общедоступных информационных ресурсах.</w:t>
            </w: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1B0" w:rsidRPr="00345A8F" w:rsidRDefault="001151B0" w:rsidP="00ED4C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ОО в рейтинге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97,7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414" w:type="pct"/>
            <w:vAlign w:val="bottom"/>
          </w:tcPr>
          <w:p w:rsidR="001151B0" w:rsidRPr="001151B0" w:rsidRDefault="001151B0" w:rsidP="00115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 xml:space="preserve">Разместить  на сайте актуальную информацию: </w:t>
            </w:r>
          </w:p>
          <w:p w:rsidR="001151B0" w:rsidRPr="001151B0" w:rsidRDefault="001151B0" w:rsidP="00115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-  копия плана финансово-хозяйственной деятельности в разделе «ФХД»;</w:t>
            </w:r>
          </w:p>
          <w:p w:rsidR="001151B0" w:rsidRPr="001151B0" w:rsidRDefault="001151B0" w:rsidP="00115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- о расходовании финансовых и материальных средств;</w:t>
            </w:r>
          </w:p>
          <w:p w:rsidR="001151B0" w:rsidRPr="001151B0" w:rsidRDefault="001151B0" w:rsidP="00115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- о поступлении финансовых и материальных средств</w:t>
            </w:r>
          </w:p>
        </w:tc>
        <w:tc>
          <w:tcPr>
            <w:tcW w:w="622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263084">
              <w:rPr>
                <w:rFonts w:ascii="Times New Roman" w:hAnsi="Times New Roman"/>
                <w:sz w:val="24"/>
                <w:szCs w:val="24"/>
              </w:rPr>
              <w:t>01.09</w:t>
            </w:r>
            <w:r w:rsidRPr="001151B0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08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 xml:space="preserve">Директор. </w:t>
            </w:r>
            <w:proofErr w:type="gramStart"/>
            <w:r w:rsidRPr="001151B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151B0">
              <w:rPr>
                <w:rFonts w:ascii="Times New Roman" w:hAnsi="Times New Roman"/>
                <w:sz w:val="24"/>
                <w:szCs w:val="24"/>
              </w:rPr>
              <w:t xml:space="preserve"> за размещение информации на сайте</w:t>
            </w:r>
          </w:p>
        </w:tc>
        <w:tc>
          <w:tcPr>
            <w:tcW w:w="714" w:type="pct"/>
          </w:tcPr>
          <w:p w:rsidR="001151B0" w:rsidRPr="001151B0" w:rsidRDefault="001151B0" w:rsidP="001151B0">
            <w:pPr>
              <w:rPr>
                <w:rFonts w:ascii="Times New Roman" w:hAnsi="Times New Roman"/>
                <w:color w:val="202428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color w:val="202428"/>
                <w:sz w:val="24"/>
                <w:szCs w:val="24"/>
              </w:rPr>
              <w:t>Выполнено</w:t>
            </w:r>
          </w:p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1B0" w:rsidRPr="00345A8F" w:rsidTr="00ED4CFB">
        <w:tc>
          <w:tcPr>
            <w:tcW w:w="1642" w:type="pct"/>
          </w:tcPr>
          <w:p w:rsidR="001151B0" w:rsidRPr="00C67A44" w:rsidRDefault="001151B0" w:rsidP="00ED4CF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67A44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C67A44">
              <w:rPr>
                <w:rFonts w:ascii="Times New Roman" w:hAnsi="Times New Roman"/>
                <w:i/>
                <w:sz w:val="24"/>
                <w:szCs w:val="24"/>
              </w:rPr>
              <w:t>Обеспечение в организации социальной сферы комфортных условий предоставления услуг.</w:t>
            </w: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C67A44">
              <w:rPr>
                <w:rFonts w:ascii="Times New Roman" w:hAnsi="Times New Roman"/>
                <w:b/>
                <w:sz w:val="24"/>
                <w:szCs w:val="24"/>
              </w:rPr>
              <w:t>Значение ОО в рейтинге  100    балл</w:t>
            </w:r>
          </w:p>
        </w:tc>
        <w:tc>
          <w:tcPr>
            <w:tcW w:w="1414" w:type="pct"/>
            <w:vAlign w:val="bottom"/>
          </w:tcPr>
          <w:p w:rsidR="001151B0" w:rsidRDefault="001151B0" w:rsidP="001151B0">
            <w:pPr>
              <w:jc w:val="both"/>
              <w:rPr>
                <w:rFonts w:ascii="Times New Roman" w:hAnsi="Times New Roman"/>
                <w:color w:val="202428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color w:val="202428"/>
                <w:sz w:val="24"/>
                <w:szCs w:val="24"/>
              </w:rPr>
              <w:t>Выполнено в полном объеме</w:t>
            </w:r>
          </w:p>
          <w:p w:rsidR="001151B0" w:rsidRDefault="001151B0" w:rsidP="001151B0">
            <w:pPr>
              <w:jc w:val="both"/>
              <w:rPr>
                <w:rFonts w:ascii="Times New Roman" w:hAnsi="Times New Roman"/>
                <w:color w:val="202428"/>
                <w:sz w:val="24"/>
                <w:szCs w:val="24"/>
              </w:rPr>
            </w:pPr>
          </w:p>
          <w:p w:rsidR="001151B0" w:rsidRPr="001151B0" w:rsidRDefault="001151B0" w:rsidP="001151B0">
            <w:pPr>
              <w:jc w:val="both"/>
              <w:rPr>
                <w:rFonts w:ascii="Times New Roman" w:hAnsi="Times New Roman"/>
                <w:color w:val="202428"/>
                <w:sz w:val="24"/>
                <w:szCs w:val="24"/>
              </w:rPr>
            </w:pPr>
          </w:p>
        </w:tc>
        <w:tc>
          <w:tcPr>
            <w:tcW w:w="622" w:type="pct"/>
            <w:vAlign w:val="bottom"/>
          </w:tcPr>
          <w:p w:rsidR="001151B0" w:rsidRDefault="001151B0" w:rsidP="001151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1151B0" w:rsidRDefault="001151B0" w:rsidP="001151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51B0" w:rsidRPr="001151B0" w:rsidRDefault="001151B0" w:rsidP="001151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</w:tcPr>
          <w:p w:rsid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14" w:type="pct"/>
          </w:tcPr>
          <w:p w:rsid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151B0" w:rsidRPr="00345A8F" w:rsidTr="00ED4CFB">
        <w:tc>
          <w:tcPr>
            <w:tcW w:w="1642" w:type="pct"/>
          </w:tcPr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>1.3.</w:t>
            </w:r>
            <w:r w:rsidRPr="00345A8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      </w: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ОО в рейтинге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93,3б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1414" w:type="pct"/>
          </w:tcPr>
          <w:p w:rsidR="001151B0" w:rsidRPr="001151B0" w:rsidRDefault="001151B0" w:rsidP="00115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1B0">
              <w:rPr>
                <w:rFonts w:ascii="Times New Roman" w:hAnsi="Times New Roman"/>
                <w:sz w:val="24"/>
                <w:szCs w:val="24"/>
              </w:rPr>
              <w:t>Обновление) информации об организации, осуществляющей образовательную деятельность, размещенной на официальном сайте организации.</w:t>
            </w:r>
            <w:proofErr w:type="gramEnd"/>
            <w:r w:rsidRPr="001151B0">
              <w:rPr>
                <w:rFonts w:ascii="Times New Roman" w:hAnsi="Times New Roman"/>
                <w:sz w:val="24"/>
                <w:szCs w:val="24"/>
              </w:rPr>
              <w:t xml:space="preserve"> Устранить информационные дефициты по следующим параметрам программы. Размещение актуальной, полной и достоверной информации об ОО на </w:t>
            </w:r>
            <w:r w:rsidRPr="001151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официальном сайте </w:t>
            </w:r>
          </w:p>
          <w:p w:rsidR="001151B0" w:rsidRPr="001151B0" w:rsidRDefault="001151B0" w:rsidP="00115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 xml:space="preserve">Довести данный показатель до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1151B0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622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lastRenderedPageBreak/>
              <w:t>Регулярно</w:t>
            </w:r>
          </w:p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Директор.</w:t>
            </w:r>
          </w:p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за размещение</w:t>
            </w:r>
          </w:p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 xml:space="preserve">информации </w:t>
            </w:r>
            <w:proofErr w:type="gramStart"/>
            <w:r w:rsidRPr="001151B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1B0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</w:p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 xml:space="preserve">Информация обновляется </w:t>
            </w:r>
          </w:p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1B0" w:rsidRPr="00345A8F" w:rsidTr="00ED4CFB">
        <w:tc>
          <w:tcPr>
            <w:tcW w:w="5000" w:type="pct"/>
            <w:gridSpan w:val="5"/>
          </w:tcPr>
          <w:p w:rsidR="001151B0" w:rsidRPr="00345A8F" w:rsidRDefault="001151B0" w:rsidP="001151B0">
            <w:pPr>
              <w:numPr>
                <w:ilvl w:val="0"/>
                <w:numId w:val="2"/>
              </w:numPr>
              <w:tabs>
                <w:tab w:val="left" w:pos="6499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Комфортность условий предоставления образовательных услуг</w:t>
            </w:r>
          </w:p>
          <w:p w:rsidR="001151B0" w:rsidRPr="001151B0" w:rsidRDefault="001151B0" w:rsidP="001151B0">
            <w:pPr>
              <w:tabs>
                <w:tab w:val="left" w:pos="6499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51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Значение ОО в рейтинге </w:t>
            </w:r>
            <w:r w:rsidRPr="001151B0">
              <w:rPr>
                <w:b/>
              </w:rPr>
              <w:t xml:space="preserve">91,6 </w:t>
            </w:r>
            <w:r>
              <w:rPr>
                <w:b/>
              </w:rPr>
              <w:t>бал</w:t>
            </w:r>
          </w:p>
        </w:tc>
      </w:tr>
      <w:tr w:rsidR="001151B0" w:rsidRPr="00345A8F" w:rsidTr="00ED4CFB">
        <w:tc>
          <w:tcPr>
            <w:tcW w:w="1642" w:type="pct"/>
          </w:tcPr>
          <w:p w:rsidR="001151B0" w:rsidRPr="00345A8F" w:rsidRDefault="001151B0" w:rsidP="00ED4CF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>Обеспечение в организации социальной сферы комфортных условий предоставления услуг.</w:t>
            </w: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1B0" w:rsidRPr="00345A8F" w:rsidRDefault="001151B0" w:rsidP="00ED4CFB"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ОО в рейтинге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345A8F">
              <w:t xml:space="preserve"> 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414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622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8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14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151B0" w:rsidRPr="00345A8F" w:rsidTr="00ED4CFB">
        <w:tc>
          <w:tcPr>
            <w:tcW w:w="1642" w:type="pct"/>
          </w:tcPr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345A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 xml:space="preserve">Доля получателей услуг, </w:t>
            </w:r>
            <w:r w:rsidRPr="00C67A44">
              <w:rPr>
                <w:rFonts w:ascii="Times New Roman" w:hAnsi="Times New Roman"/>
                <w:i/>
                <w:sz w:val="24"/>
                <w:szCs w:val="24"/>
              </w:rPr>
              <w:t>удовлетворенных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 xml:space="preserve"> комфортностью предоставления услуг организацией</w:t>
            </w:r>
            <w:r w:rsidRPr="00345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ОО в рейтинге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7A44">
              <w:rPr>
                <w:b/>
              </w:rPr>
              <w:t>83,</w:t>
            </w:r>
            <w:r>
              <w:rPr>
                <w:b/>
              </w:rPr>
              <w:t xml:space="preserve">1 </w:t>
            </w:r>
            <w:r w:rsidRPr="00C67A44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414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Мероприятия по созданию условий для развития творческих способностей, интересов, участия в олимпиадах, конкурсах, смотрах, соревнованиях. Мероприятия по созданию условий для развития творческих способностей во внеурочной деятельности.</w:t>
            </w:r>
          </w:p>
        </w:tc>
        <w:tc>
          <w:tcPr>
            <w:tcW w:w="622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608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Педагогический коллектив и руководство</w:t>
            </w:r>
          </w:p>
        </w:tc>
        <w:tc>
          <w:tcPr>
            <w:tcW w:w="714" w:type="pct"/>
          </w:tcPr>
          <w:p w:rsidR="001151B0" w:rsidRPr="001151B0" w:rsidRDefault="001151B0" w:rsidP="001151B0">
            <w:pPr>
              <w:rPr>
                <w:rFonts w:ascii="Times New Roman" w:hAnsi="Times New Roman"/>
                <w:sz w:val="24"/>
                <w:szCs w:val="24"/>
              </w:rPr>
            </w:pPr>
            <w:r w:rsidRPr="001151B0">
              <w:rPr>
                <w:rFonts w:ascii="Times New Roman" w:hAnsi="Times New Roman"/>
                <w:sz w:val="24"/>
                <w:szCs w:val="24"/>
              </w:rPr>
              <w:t>Повышение имиджа школы (повышение доли получателей образовательных услуг, положительно оценивающих условия для развития творческих способностей учащихся)</w:t>
            </w:r>
          </w:p>
        </w:tc>
      </w:tr>
      <w:tr w:rsidR="001151B0" w:rsidRPr="00345A8F" w:rsidTr="00ED4CFB">
        <w:tc>
          <w:tcPr>
            <w:tcW w:w="5000" w:type="pct"/>
            <w:gridSpan w:val="5"/>
          </w:tcPr>
          <w:p w:rsidR="001151B0" w:rsidRPr="00345A8F" w:rsidRDefault="001151B0" w:rsidP="001151B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>Доступность услуг для инвалидов</w:t>
            </w:r>
          </w:p>
          <w:p w:rsidR="001151B0" w:rsidRPr="001151B0" w:rsidRDefault="001151B0" w:rsidP="001151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51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Значение ОО в рейтинге </w:t>
            </w:r>
            <w:r w:rsidRPr="001151B0">
              <w:rPr>
                <w:b/>
              </w:rPr>
              <w:t>64,0</w:t>
            </w:r>
          </w:p>
        </w:tc>
      </w:tr>
      <w:tr w:rsidR="001151B0" w:rsidRPr="00345A8F" w:rsidTr="00ED4CFB">
        <w:tc>
          <w:tcPr>
            <w:tcW w:w="1642" w:type="pct"/>
          </w:tcPr>
          <w:p w:rsidR="001151B0" w:rsidRPr="00345A8F" w:rsidRDefault="001151B0" w:rsidP="00ED4CF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3.1.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>Оборудование помещений организации социальной сферы и прилегающей к ней территории с учетом доступности для инвалидов.</w:t>
            </w:r>
          </w:p>
          <w:p w:rsidR="001151B0" w:rsidRPr="00345A8F" w:rsidRDefault="001151B0" w:rsidP="00ED4CFB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>Значение ОО в рейтинге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05BC">
              <w:rPr>
                <w:b/>
              </w:rPr>
              <w:t>40</w:t>
            </w:r>
            <w:r w:rsidRPr="00D105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414" w:type="pct"/>
          </w:tcPr>
          <w:p w:rsidR="001151B0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Оборудовать помещения  с учетом особенностей получателей услуг с ограниченными возможностями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эдоровья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151B0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обеспечить противоскользящими свойствами  ступени на лестницах, вдоль свободных участков стен предусмотреть опорные поручни;</w:t>
            </w:r>
          </w:p>
          <w:p w:rsidR="001151B0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приобрести специальное кресло-коляску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нарушением ОДА;</w:t>
            </w: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строительство выделенных стоянок для автотранспортных средств инвалидов</w:t>
            </w:r>
          </w:p>
        </w:tc>
        <w:tc>
          <w:tcPr>
            <w:tcW w:w="622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поступления </w:t>
            </w:r>
            <w:r w:rsidR="00263084">
              <w:rPr>
                <w:rFonts w:ascii="Times New Roman" w:hAnsi="Times New Roman"/>
                <w:sz w:val="24"/>
                <w:szCs w:val="24"/>
              </w:rPr>
              <w:t xml:space="preserve">денежных </w:t>
            </w:r>
            <w:r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608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14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контроле</w:t>
            </w:r>
          </w:p>
        </w:tc>
      </w:tr>
      <w:tr w:rsidR="001151B0" w:rsidRPr="00345A8F" w:rsidTr="00ED4CFB">
        <w:tc>
          <w:tcPr>
            <w:tcW w:w="1642" w:type="pct"/>
          </w:tcPr>
          <w:p w:rsidR="001151B0" w:rsidRPr="003D7046" w:rsidRDefault="001151B0" w:rsidP="00ED4CF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Pr="003D7046">
              <w:rPr>
                <w:rFonts w:ascii="Times New Roman" w:hAnsi="Times New Roman"/>
                <w:i/>
                <w:sz w:val="24"/>
                <w:szCs w:val="24"/>
              </w:rPr>
              <w:t>Обеспечение в организации социальной сферы условий доступности, позволяющих инвалидам получать услуги наравне с другими.</w:t>
            </w: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ОО в рейтинге -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    балл</w:t>
            </w:r>
          </w:p>
        </w:tc>
        <w:tc>
          <w:tcPr>
            <w:tcW w:w="1414" w:type="pct"/>
          </w:tcPr>
          <w:p w:rsidR="001151B0" w:rsidRPr="00345A8F" w:rsidRDefault="001151B0" w:rsidP="002630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необходимое обучение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работникам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школы по сопровождению инвалидов</w:t>
            </w:r>
          </w:p>
        </w:tc>
        <w:tc>
          <w:tcPr>
            <w:tcW w:w="622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01.09.2025</w:t>
            </w:r>
          </w:p>
        </w:tc>
        <w:tc>
          <w:tcPr>
            <w:tcW w:w="608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14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151B0" w:rsidRPr="00345A8F" w:rsidTr="00ED4CFB">
        <w:tc>
          <w:tcPr>
            <w:tcW w:w="1642" w:type="pct"/>
          </w:tcPr>
          <w:p w:rsidR="001151B0" w:rsidRPr="003D7046" w:rsidRDefault="001151B0" w:rsidP="00ED4CF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 xml:space="preserve">3.3. </w:t>
            </w:r>
            <w:r w:rsidRPr="003D7046">
              <w:rPr>
                <w:rFonts w:ascii="Times New Roman" w:hAnsi="Times New Roman"/>
                <w:i/>
                <w:sz w:val="24"/>
                <w:szCs w:val="24"/>
              </w:rPr>
              <w:t>Доля получателей услуг, удовлетворенных доступностью услуг для инвалидов.</w:t>
            </w: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ОО в рейтинге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66,7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    балл</w:t>
            </w:r>
          </w:p>
        </w:tc>
        <w:tc>
          <w:tcPr>
            <w:tcW w:w="1414" w:type="pct"/>
          </w:tcPr>
          <w:p w:rsidR="001151B0" w:rsidRPr="00F23C1D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F23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участников образовательного процесса</w:t>
            </w:r>
            <w:r w:rsidRPr="00F23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 условиях доступности,  позволяющих  инвалидам  получать образовательные услуги наравне с другими</w:t>
            </w:r>
          </w:p>
        </w:tc>
        <w:tc>
          <w:tcPr>
            <w:tcW w:w="622" w:type="pct"/>
          </w:tcPr>
          <w:p w:rsidR="001151B0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608" w:type="pct"/>
          </w:tcPr>
          <w:p w:rsidR="001151B0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14" w:type="pct"/>
          </w:tcPr>
          <w:p w:rsidR="001151B0" w:rsidRPr="00263084" w:rsidRDefault="001151B0" w:rsidP="00263084">
            <w:pPr>
              <w:rPr>
                <w:rFonts w:ascii="Times New Roman" w:hAnsi="Times New Roman"/>
                <w:sz w:val="24"/>
                <w:szCs w:val="24"/>
              </w:rPr>
            </w:pPr>
            <w:r w:rsidRPr="00263084">
              <w:rPr>
                <w:rFonts w:ascii="Times New Roman" w:hAnsi="Times New Roman"/>
                <w:sz w:val="24"/>
                <w:szCs w:val="24"/>
                <w:highlight w:val="yellow"/>
              </w:rPr>
              <w:t>на сайте в разделе «Материально-техническое обеспечение и оснащенность образовательного процесса» имеется Паспорт доступности объекта социальной инфраструктуры (ОСИ)</w:t>
            </w:r>
          </w:p>
        </w:tc>
      </w:tr>
      <w:tr w:rsidR="001151B0" w:rsidRPr="00345A8F" w:rsidTr="00ED4CFB">
        <w:tc>
          <w:tcPr>
            <w:tcW w:w="5000" w:type="pct"/>
            <w:gridSpan w:val="5"/>
          </w:tcPr>
          <w:p w:rsidR="001151B0" w:rsidRPr="00345A8F" w:rsidRDefault="001151B0" w:rsidP="001151B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>Доброжелательность, вежливость работников организации</w:t>
            </w:r>
          </w:p>
          <w:p w:rsidR="001151B0" w:rsidRPr="00263084" w:rsidRDefault="001151B0" w:rsidP="002630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30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Значение ОО в рейтинге </w:t>
            </w:r>
            <w:r w:rsidR="00263084">
              <w:rPr>
                <w:rFonts w:ascii="Times New Roman" w:hAnsi="Times New Roman"/>
                <w:b/>
                <w:i/>
                <w:sz w:val="24"/>
                <w:szCs w:val="24"/>
              </w:rPr>
              <w:t>92,3</w:t>
            </w:r>
            <w:r w:rsidR="00263084" w:rsidRPr="002630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балл</w:t>
            </w:r>
          </w:p>
        </w:tc>
      </w:tr>
      <w:tr w:rsidR="001151B0" w:rsidRPr="00345A8F" w:rsidTr="00ED4CFB">
        <w:tc>
          <w:tcPr>
            <w:tcW w:w="1642" w:type="pct"/>
          </w:tcPr>
          <w:p w:rsidR="001151B0" w:rsidRPr="00345A8F" w:rsidRDefault="001151B0" w:rsidP="00ED4CF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>4.1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 xml:space="preserve">. Доля участников образовательных отношений, удовлетворенных  доброжелательностью,  вежливостью работников  образовательной  организации, обеспечивающих первичный контакт и информирование получателя услуги при непосредственном обращении в образовательную организацию </w:t>
            </w:r>
          </w:p>
          <w:p w:rsidR="001151B0" w:rsidRPr="00345A8F" w:rsidRDefault="001151B0" w:rsidP="00ED4CFB"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ОО в рейтинге -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91,5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    балл</w:t>
            </w:r>
          </w:p>
        </w:tc>
        <w:tc>
          <w:tcPr>
            <w:tcW w:w="1414" w:type="pct"/>
          </w:tcPr>
          <w:p w:rsidR="001151B0" w:rsidRPr="00BA11F6" w:rsidRDefault="001151B0" w:rsidP="00ED4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1F6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Довести долю получателей услуг,</w:t>
            </w:r>
            <w:r w:rsidRPr="00BA11F6">
              <w:rPr>
                <w:rFonts w:ascii="Times New Roman" w:hAnsi="Times New Roman"/>
                <w:sz w:val="24"/>
                <w:szCs w:val="24"/>
              </w:rPr>
              <w:t xml:space="preserve"> удовлетворенных  доброжелательностью,  вежливостью работников  образовательной 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  <w:proofErr w:type="gramStart"/>
            <w:r w:rsidRPr="00BA11F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A11F6">
              <w:rPr>
                <w:rFonts w:ascii="Times New Roman" w:hAnsi="Times New Roman"/>
                <w:sz w:val="24"/>
                <w:szCs w:val="24"/>
              </w:rPr>
              <w:t xml:space="preserve"> до 100% и далее поддерживать ее на соответствующем уровне</w:t>
            </w:r>
          </w:p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BA11F6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BA11F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08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F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14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1B0" w:rsidRPr="00345A8F" w:rsidTr="00ED4CFB">
        <w:tc>
          <w:tcPr>
            <w:tcW w:w="1642" w:type="pct"/>
          </w:tcPr>
          <w:p w:rsidR="001151B0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>Доля участников образовательных отношений, удовлетворенных  доброжелательностью,  вежливостью работников  образовательной  организации, обеспечивающих  непосредственное  оказание образовательной услуги при обращении в образовательную организацию</w:t>
            </w: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ОО в рейтинге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88,7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       балл</w:t>
            </w:r>
          </w:p>
        </w:tc>
        <w:tc>
          <w:tcPr>
            <w:tcW w:w="1414" w:type="pct"/>
          </w:tcPr>
          <w:p w:rsidR="001151B0" w:rsidRPr="00345A8F" w:rsidRDefault="001151B0" w:rsidP="002630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</w:t>
            </w:r>
            <w:r w:rsidRPr="00E906B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овести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долю получателей</w:t>
            </w:r>
            <w:r w:rsidRPr="00E906B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услуг, удовлетворённых доброжелательностью, вежлив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остью работников</w:t>
            </w:r>
            <w:r w:rsidRPr="00E906B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организации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социальной сферы</w:t>
            </w:r>
            <w:r w:rsidRPr="00E906B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, обеспечивающих непосредственное оказание услуги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при обращении в</w:t>
            </w:r>
            <w:r w:rsidRPr="00E906B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организацию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социальной сферы</w:t>
            </w:r>
            <w:r w:rsidRPr="00E906B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, до 100%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906B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и далее поддерживать ее на соответствующем уровне</w:t>
            </w:r>
          </w:p>
        </w:tc>
        <w:tc>
          <w:tcPr>
            <w:tcW w:w="622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8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14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1B0" w:rsidRPr="00345A8F" w:rsidTr="00ED4CFB">
        <w:tc>
          <w:tcPr>
            <w:tcW w:w="1642" w:type="pct"/>
          </w:tcPr>
          <w:p w:rsidR="001151B0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 xml:space="preserve">4.3. 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>Доля участников образовательных отношений, удовлетворенных  доброжелательностью,  вежливостью работников  образовательной  организации  при использовании дистанционных форм взаимодействия</w:t>
            </w:r>
            <w:r w:rsidRPr="00345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ОО в рейтинге -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96,2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414" w:type="pct"/>
          </w:tcPr>
          <w:p w:rsidR="00676601" w:rsidRPr="00676601" w:rsidRDefault="00676601" w:rsidP="00676601">
            <w:pPr>
              <w:rPr>
                <w:rFonts w:ascii="Times New Roman" w:hAnsi="Times New Roman"/>
                <w:sz w:val="24"/>
                <w:szCs w:val="24"/>
              </w:rPr>
            </w:pPr>
            <w:r w:rsidRPr="00676601">
              <w:rPr>
                <w:rFonts w:ascii="Times New Roman" w:hAnsi="Times New Roman"/>
                <w:sz w:val="24"/>
                <w:szCs w:val="24"/>
              </w:rPr>
              <w:t xml:space="preserve">Довести долю получателей услуг, </w:t>
            </w:r>
            <w:r w:rsidRPr="00676601">
              <w:rPr>
                <w:rFonts w:ascii="Times New Roman" w:hAnsi="Times New Roman"/>
                <w:sz w:val="24"/>
                <w:szCs w:val="24"/>
              </w:rPr>
              <w:t>удовлетворенных  доброжелательностью,  вежливостью работников  образовательной  организации  при использовании дистанционных форм взаимодействия</w:t>
            </w:r>
            <w:r w:rsidRPr="00676601">
              <w:rPr>
                <w:rFonts w:ascii="Times New Roman" w:hAnsi="Times New Roman"/>
                <w:sz w:val="24"/>
                <w:szCs w:val="24"/>
              </w:rPr>
              <w:t>, до 100 баллов и далее поддерживать ее на соответствующем уровне</w:t>
            </w:r>
          </w:p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151B0" w:rsidRPr="00345A8F" w:rsidRDefault="00676601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8" w:type="pct"/>
          </w:tcPr>
          <w:p w:rsidR="001151B0" w:rsidRPr="00345A8F" w:rsidRDefault="00676601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14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1B0" w:rsidRPr="00345A8F" w:rsidTr="00ED4CFB">
        <w:tc>
          <w:tcPr>
            <w:tcW w:w="5000" w:type="pct"/>
            <w:gridSpan w:val="5"/>
          </w:tcPr>
          <w:p w:rsidR="001151B0" w:rsidRPr="00345A8F" w:rsidRDefault="001151B0" w:rsidP="001151B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оказания услуг</w:t>
            </w:r>
          </w:p>
          <w:p w:rsidR="001151B0" w:rsidRPr="00263084" w:rsidRDefault="001151B0" w:rsidP="002630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30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Значение ОО в рейтинге  </w:t>
            </w:r>
            <w:r w:rsidR="00263084" w:rsidRPr="00263084">
              <w:rPr>
                <w:rFonts w:ascii="Times New Roman" w:hAnsi="Times New Roman"/>
                <w:b/>
                <w:i/>
                <w:sz w:val="24"/>
                <w:szCs w:val="24"/>
              </w:rPr>
              <w:t>87,1 бал</w:t>
            </w:r>
            <w:r w:rsidR="00263084"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</w:p>
        </w:tc>
      </w:tr>
      <w:tr w:rsidR="001151B0" w:rsidRPr="00345A8F" w:rsidTr="00ED4CFB">
        <w:tc>
          <w:tcPr>
            <w:tcW w:w="1642" w:type="pct"/>
          </w:tcPr>
          <w:p w:rsidR="001151B0" w:rsidRPr="00345A8F" w:rsidRDefault="001151B0" w:rsidP="00ED4CF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 xml:space="preserve">5.1. 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>Доля участников образовательных отношений, которые  готовы  рекомендовать  образовательную организацию родственникам и знакомым (могли бы ее рекомендовать, если бы была возможность выбора организации)</w:t>
            </w:r>
          </w:p>
          <w:p w:rsidR="001151B0" w:rsidRPr="00345A8F" w:rsidRDefault="001151B0" w:rsidP="00ED4CFB"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ОО в рейтинге -   </w:t>
            </w:r>
            <w:r w:rsidRPr="00576E67">
              <w:rPr>
                <w:rFonts w:ascii="Times New Roman" w:hAnsi="Times New Roman"/>
                <w:b/>
                <w:sz w:val="24"/>
                <w:szCs w:val="24"/>
              </w:rPr>
              <w:t>90,1    балл</w:t>
            </w:r>
          </w:p>
        </w:tc>
        <w:tc>
          <w:tcPr>
            <w:tcW w:w="1414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Довести долю получателей услуг, которые готовы рекомендовать организацию социальной сферы </w:t>
            </w:r>
            <w:r w:rsidRPr="00A70C51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родственникам и знакомым, до 100% и далее поддерживать ее на соответствующем уровне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2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8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14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1B0" w:rsidRPr="00345A8F" w:rsidTr="00ED4CFB">
        <w:tc>
          <w:tcPr>
            <w:tcW w:w="1642" w:type="pct"/>
          </w:tcPr>
          <w:p w:rsidR="001151B0" w:rsidRPr="00345A8F" w:rsidRDefault="001151B0" w:rsidP="00ED4CF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 xml:space="preserve">Доля участников образовательных отношений, удовлетворенных  удобством  графика  </w:t>
            </w:r>
            <w:r w:rsidRPr="00576E67">
              <w:rPr>
                <w:rFonts w:ascii="Times New Roman" w:hAnsi="Times New Roman"/>
                <w:i/>
                <w:sz w:val="24"/>
                <w:szCs w:val="24"/>
              </w:rPr>
              <w:t xml:space="preserve">работы образовательной организации </w:t>
            </w: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ОО в рейтинге -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90,1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     балл</w:t>
            </w:r>
          </w:p>
        </w:tc>
        <w:tc>
          <w:tcPr>
            <w:tcW w:w="1414" w:type="pct"/>
          </w:tcPr>
          <w:p w:rsidR="001151B0" w:rsidRPr="00345A8F" w:rsidRDefault="001151B0" w:rsidP="00ED4CF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Довести долю получателей услуг, 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 xml:space="preserve">удовлетворенных  удобством  графика  </w:t>
            </w:r>
            <w:r w:rsidRPr="00576E67">
              <w:rPr>
                <w:rFonts w:ascii="Times New Roman" w:hAnsi="Times New Roman"/>
                <w:i/>
                <w:sz w:val="24"/>
                <w:szCs w:val="24"/>
              </w:rPr>
              <w:t xml:space="preserve">работы образовательной организации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 100% и </w:t>
            </w:r>
            <w:r w:rsidRPr="00A70C51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далее поддерживать ее на соответствующем уровне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8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14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1B0" w:rsidRPr="00345A8F" w:rsidTr="00ED4CFB">
        <w:tc>
          <w:tcPr>
            <w:tcW w:w="1642" w:type="pct"/>
          </w:tcPr>
          <w:p w:rsidR="001151B0" w:rsidRPr="00345A8F" w:rsidRDefault="001151B0" w:rsidP="00ED4CF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A8F">
              <w:rPr>
                <w:rFonts w:ascii="Times New Roman" w:hAnsi="Times New Roman"/>
                <w:sz w:val="24"/>
                <w:szCs w:val="24"/>
              </w:rPr>
              <w:t xml:space="preserve">5.3. 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 xml:space="preserve">Доля участников образовательных отношений, удовлетворенных  в  целом  условиями  оказания образовательных услуг в образовательной </w:t>
            </w:r>
            <w:r w:rsidRPr="00576E67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организации </w:t>
            </w:r>
          </w:p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ОО в рейтинге -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94,4 </w:t>
            </w:r>
            <w:r w:rsidRPr="00345A8F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414" w:type="pct"/>
          </w:tcPr>
          <w:p w:rsidR="001151B0" w:rsidRPr="00345A8F" w:rsidRDefault="001151B0" w:rsidP="00ED4CF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Довести долю получателей услуг, </w:t>
            </w:r>
            <w:r w:rsidRPr="00345A8F">
              <w:rPr>
                <w:rFonts w:ascii="Times New Roman" w:hAnsi="Times New Roman"/>
                <w:i/>
                <w:sz w:val="24"/>
                <w:szCs w:val="24"/>
              </w:rPr>
              <w:t xml:space="preserve">удовлетворенных  в  целом  условиями  оказания образовательных услуг в образовательной </w:t>
            </w:r>
            <w:r w:rsidRPr="00576E67">
              <w:rPr>
                <w:rFonts w:ascii="Times New Roman" w:hAnsi="Times New Roman"/>
                <w:i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до 100% и </w:t>
            </w:r>
            <w:r w:rsidRPr="00A70C51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далее поддерживать ее на соответствующем уровне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608" w:type="pct"/>
          </w:tcPr>
          <w:p w:rsidR="001151B0" w:rsidRPr="00345A8F" w:rsidRDefault="001151B0" w:rsidP="00ED4C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14" w:type="pct"/>
          </w:tcPr>
          <w:p w:rsidR="001151B0" w:rsidRPr="00345A8F" w:rsidRDefault="001151B0" w:rsidP="00ED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601" w:rsidRDefault="00676601" w:rsidP="001151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601" w:rsidRDefault="00676601" w:rsidP="001151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601" w:rsidRDefault="00676601" w:rsidP="001151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Рождественской СОШ                                Иванова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 В.В.</w:t>
      </w:r>
      <w:bookmarkEnd w:id="0"/>
    </w:p>
    <w:p w:rsidR="001151B0" w:rsidRDefault="001151B0" w:rsidP="001151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ectPr w:rsidR="001151B0" w:rsidSect="00115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73C54"/>
    <w:multiLevelType w:val="multilevel"/>
    <w:tmpl w:val="634EFD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>
    <w:nsid w:val="3C8A4CC8"/>
    <w:multiLevelType w:val="multilevel"/>
    <w:tmpl w:val="0D586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B9A5BA9"/>
    <w:multiLevelType w:val="multilevel"/>
    <w:tmpl w:val="0D586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B0"/>
    <w:rsid w:val="001151B0"/>
    <w:rsid w:val="00263084"/>
    <w:rsid w:val="00676601"/>
    <w:rsid w:val="006B7347"/>
    <w:rsid w:val="00E4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1151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11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5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1151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11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5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22671-55A1-4E35-9095-1EB3AAAB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2025-12-16T06:45:00Z</dcterms:created>
  <dcterms:modified xsi:type="dcterms:W3CDTF">2025-12-16T07:10:00Z</dcterms:modified>
</cp:coreProperties>
</file>